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95E5" w14:textId="77777777" w:rsidR="00BC2A20" w:rsidRPr="00BC2A20" w:rsidRDefault="00BC2A20" w:rsidP="00BC2A2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BC2A20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>Пр</w:t>
      </w:r>
      <w:r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>.</w:t>
      </w:r>
      <w:r w:rsidRPr="00BC2A20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 xml:space="preserve"> 2 </w:t>
      </w:r>
      <w:r w:rsidRPr="00BC2A20">
        <w:rPr>
          <w:rFonts w:ascii="Verdana" w:eastAsia="Times New Roman" w:hAnsi="Verdana" w:cs="Times New Roman"/>
          <w:b/>
          <w:sz w:val="28"/>
          <w:szCs w:val="28"/>
          <w:lang w:eastAsia="ru-RU"/>
        </w:rPr>
        <w:t>Моделирование параллельное включение резистора, индуктивности и конденсатора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6"/>
        <w:gridCol w:w="5203"/>
      </w:tblGrid>
      <w:tr w:rsidR="00BC2A20" w:rsidRPr="008069AD" w14:paraId="0DB500BD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551CD" w14:textId="77777777" w:rsidR="00BC2A20" w:rsidRPr="008069AD" w:rsidRDefault="00BC2A20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Parallel RLC Branch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FF69E" w14:textId="77777777" w:rsidR="00BC2A20" w:rsidRPr="008069AD" w:rsidRDefault="00BC2A20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Параллельная RLC-цепь</w:t>
            </w:r>
          </w:p>
        </w:tc>
      </w:tr>
    </w:tbl>
    <w:p w14:paraId="73EA175E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14:paraId="768F60A4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3134F879" wp14:editId="582CFF44">
            <wp:extent cx="1219200" cy="838200"/>
            <wp:effectExtent l="0" t="0" r="0" b="0"/>
            <wp:docPr id="72" name="Рисунок 72" descr="http://matlab.exponenta.ru/simpower/book1/images_1_5/i_parallel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matlab.exponenta.ru/simpower/book1/images_1_5/i_parallel_rlc_bran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B5834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14:paraId="17F3C0FF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Моделирует параллельное включение резистора, индуктивности и конденсатора.</w:t>
      </w:r>
    </w:p>
    <w:p w14:paraId="7D3FC515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14:paraId="1278BDA7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5149AE37" wp14:editId="12AD5E02">
            <wp:extent cx="3571875" cy="2905125"/>
            <wp:effectExtent l="0" t="0" r="9525" b="9525"/>
            <wp:docPr id="73" name="Рисунок 73" descr="http://matlab.exponenta.ru/simpower/book1/images_1_5/pw_parallel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matlab.exponenta.ru/simpower/book1/images_1_5/pw_parallel_rlc_bran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06F6F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14:paraId="3A8FBEE8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Resistance R (Ohms):</w:t>
      </w:r>
    </w:p>
    <w:p w14:paraId="379B8BFF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[Сопротивление (Ом)]. Величина активного сопротивления. Для исключения резистора из цепи значение сопротивления нужно задать равным inf (бесконечность). В этом случае на пиктограмме блока резистор отображаться не будет.</w:t>
      </w:r>
    </w:p>
    <w:p w14:paraId="65567493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Inductance L (H):</w:t>
      </w:r>
    </w:p>
    <w:p w14:paraId="40C31B6C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[Индуктивность (Гн)]. Величина индуктивности. Для исключения индуктивности из цепи ее величину нужно задать равной inf (бесконечность). В этом случае на пиктограмме блока индуктивность отображаться не будет.</w:t>
      </w:r>
    </w:p>
    <w:p w14:paraId="17FFC6EB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Capacitance C (F):</w:t>
      </w:r>
    </w:p>
    <w:p w14:paraId="4A7EE031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lastRenderedPageBreak/>
        <w:t>[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Емкость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(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Ф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)].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Величина емкости. Для исключения конденсатора из цепи значение емкости нужно задать равной нулю. В этом случае конденсатор на пиктограмме блока показан не будет.</w:t>
      </w:r>
    </w:p>
    <w:p w14:paraId="006B81D6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Measurements:</w:t>
      </w:r>
    </w:p>
    <w:p w14:paraId="37608D8A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[Измеряемые переменные]. Параметр позволяет выбрать, передаваемые в блок Multimeter, переменные, которые затем можно увидеть с помощью блока Scope. Значения параметра выбираются из списка:</w:t>
      </w:r>
    </w:p>
    <w:p w14:paraId="0E22B3B7" w14:textId="77777777" w:rsidR="00BC2A20" w:rsidRPr="008069AD" w:rsidRDefault="00BC2A20" w:rsidP="00BC2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None - нет переменных для отображения,</w:t>
      </w:r>
    </w:p>
    <w:p w14:paraId="6455247B" w14:textId="77777777" w:rsidR="00BC2A20" w:rsidRPr="008069AD" w:rsidRDefault="00BC2A20" w:rsidP="00BC2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Branch voltage Voltage - напряжение на зажимах цепи,</w:t>
      </w:r>
    </w:p>
    <w:p w14:paraId="31657AF2" w14:textId="77777777" w:rsidR="00BC2A20" w:rsidRPr="008069AD" w:rsidRDefault="00BC2A20" w:rsidP="00BC2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14:paraId="1D2A5DD9" w14:textId="77777777" w:rsidR="00BC2A20" w:rsidRPr="008069AD" w:rsidRDefault="00BC2A20" w:rsidP="00BC2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voltage and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D5F0FB1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Отображаемым сигналам в блоке Multimeter присваиваются метки:</w:t>
      </w:r>
    </w:p>
    <w:p w14:paraId="42E9EC8A" w14:textId="77777777" w:rsidR="00BC2A20" w:rsidRPr="008069AD" w:rsidRDefault="00BC2A20" w:rsidP="00BC2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Ib - ток цепи,</w:t>
      </w:r>
    </w:p>
    <w:p w14:paraId="2324520F" w14:textId="77777777" w:rsidR="00BC2A20" w:rsidRPr="008069AD" w:rsidRDefault="00BC2A20" w:rsidP="00BC2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Ub - напряжение цепи.</w:t>
      </w:r>
    </w:p>
    <w:p w14:paraId="436CE0D1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14:paraId="42F983D3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На рис. 1.20 показана схема с использованием ппараллельного колебательного контура. На схеме источник переменного напряжения амплитудой 100 В и частотой 50 Гц подключается к цепи с параметрами: R = 0.1 Ом, L = 0.1*10</w:t>
      </w:r>
      <w:r w:rsidRPr="008069AD">
        <w:rPr>
          <w:rFonts w:ascii="Verdana" w:eastAsia="Times New Roman" w:hAnsi="Verdana" w:cs="Times New Roman"/>
          <w:sz w:val="20"/>
          <w:szCs w:val="20"/>
          <w:vertAlign w:val="superscript"/>
          <w:lang w:eastAsia="ru-RU"/>
        </w:rPr>
        <w:t>-3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Гн и C = 0.01*10</w:t>
      </w:r>
      <w:r w:rsidRPr="008069AD">
        <w:rPr>
          <w:rFonts w:ascii="Verdana" w:eastAsia="Times New Roman" w:hAnsi="Verdana" w:cs="Times New Roman"/>
          <w:sz w:val="20"/>
          <w:szCs w:val="20"/>
          <w:vertAlign w:val="superscript"/>
          <w:lang w:eastAsia="ru-RU"/>
        </w:rPr>
        <w:t>-3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Ф.</w:t>
      </w:r>
    </w:p>
    <w:p w14:paraId="7942FD95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1FFC2707" wp14:editId="27720924">
            <wp:extent cx="6153150" cy="2914650"/>
            <wp:effectExtent l="0" t="0" r="0" b="0"/>
            <wp:docPr id="74" name="Рисунок 74" descr="http://matlab.exponenta.ru/simpower/book1/images_1_5/fig_1_parallel_rlc_branc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matlab.exponenta.ru/simpower/book1/images_1_5/fig_1_parallel_rlc_branch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7255B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Рис. 1.20</w:t>
      </w:r>
    </w:p>
    <w:p w14:paraId="1F30E103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20"/>
    <w:rsid w:val="00240B44"/>
    <w:rsid w:val="00242DB9"/>
    <w:rsid w:val="004C4270"/>
    <w:rsid w:val="00A43155"/>
    <w:rsid w:val="00BC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0CDA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A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2024-01-06T12:30:00Z</dcterms:created>
  <dcterms:modified xsi:type="dcterms:W3CDTF">2024-01-06T12:30:00Z</dcterms:modified>
</cp:coreProperties>
</file>